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1286" w:type="dxa"/>
        <w:tblLook w:val="01E0" w:firstRow="1" w:lastRow="1" w:firstColumn="1" w:lastColumn="1" w:noHBand="0" w:noVBand="0"/>
      </w:tblPr>
      <w:tblGrid>
        <w:gridCol w:w="11286"/>
      </w:tblGrid>
      <w:tr w:rsidR="004A10A3" w:rsidRPr="00D101D5" w14:paraId="0CAE9423" w14:textId="77777777" w:rsidTr="00FF5532">
        <w:trPr>
          <w:trHeight w:val="715"/>
        </w:trPr>
        <w:tc>
          <w:tcPr>
            <w:tcW w:w="11286" w:type="dxa"/>
            <w:vMerge w:val="restart"/>
          </w:tcPr>
          <w:p w14:paraId="64A44316" w14:textId="77777777" w:rsidR="004A10A3" w:rsidRPr="00D101D5" w:rsidRDefault="00DC7C9F" w:rsidP="0030483A">
            <w:pPr>
              <w:jc w:val="center"/>
              <w:rPr>
                <w:sz w:val="23"/>
                <w:szCs w:val="23"/>
              </w:rPr>
            </w:pPr>
            <w:r w:rsidRPr="00D101D5">
              <w:rPr>
                <w:noProof/>
                <w:sz w:val="23"/>
                <w:szCs w:val="23"/>
              </w:rPr>
              <w:drawing>
                <wp:inline distT="0" distB="0" distL="0" distR="0" wp14:anchorId="58DC4332" wp14:editId="150AB034">
                  <wp:extent cx="7002780" cy="541020"/>
                  <wp:effectExtent l="19050" t="0" r="7620" b="0"/>
                  <wp:docPr id="1" name="Picture 1" descr="4CS-letterhead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S-letterhead-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78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A3" w:rsidRPr="00D101D5" w14:paraId="6073751B" w14:textId="77777777" w:rsidTr="00FF5532">
        <w:trPr>
          <w:trHeight w:val="453"/>
        </w:trPr>
        <w:tc>
          <w:tcPr>
            <w:tcW w:w="11286" w:type="dxa"/>
            <w:vMerge/>
          </w:tcPr>
          <w:p w14:paraId="2075C0D5" w14:textId="77777777" w:rsidR="004A10A3" w:rsidRPr="00D101D5" w:rsidRDefault="001C67FD" w:rsidP="0030483A">
            <w:pPr>
              <w:rPr>
                <w:sz w:val="23"/>
                <w:szCs w:val="23"/>
              </w:rPr>
            </w:pPr>
          </w:p>
        </w:tc>
      </w:tr>
    </w:tbl>
    <w:p w14:paraId="486082D2" w14:textId="77777777" w:rsidR="00E53DDF" w:rsidRDefault="00E53DDF" w:rsidP="006E0A1C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JOB DESCRIPTION</w:t>
      </w:r>
    </w:p>
    <w:p w14:paraId="39878F5A" w14:textId="1DD62A1C" w:rsidR="00E53DDF" w:rsidRPr="00E53DDF" w:rsidRDefault="00E53DDF" w:rsidP="00E53D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E53DDF">
        <w:rPr>
          <w:rFonts w:ascii="Times New Roman" w:hAnsi="Times New Roman" w:cs="Times New Roman"/>
          <w:color w:val="auto"/>
          <w:sz w:val="24"/>
          <w:szCs w:val="24"/>
        </w:rPr>
        <w:t>TITLE:</w:t>
      </w:r>
      <w:r w:rsidRPr="00E53DD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F27A3">
        <w:rPr>
          <w:rFonts w:ascii="Times New Roman" w:hAnsi="Times New Roman" w:cs="Times New Roman"/>
          <w:color w:val="auto"/>
          <w:sz w:val="24"/>
          <w:szCs w:val="24"/>
        </w:rPr>
        <w:t>SUBSIDY SPECIALIST</w:t>
      </w:r>
    </w:p>
    <w:p w14:paraId="20933A1A" w14:textId="77777777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14:paraId="4B28B915" w14:textId="7F857A01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DEPARTMENT:</w:t>
      </w:r>
      <w:r w:rsidRPr="00F33239">
        <w:rPr>
          <w:b/>
          <w:bCs/>
        </w:rPr>
        <w:tab/>
      </w:r>
      <w:r w:rsidR="00293ADA">
        <w:rPr>
          <w:b/>
          <w:bCs/>
        </w:rPr>
        <w:t>SUBSIDY AND FAMILY SERVICES</w:t>
      </w:r>
      <w:r w:rsidR="00BE52C1">
        <w:rPr>
          <w:b/>
          <w:bCs/>
        </w:rPr>
        <w:t xml:space="preserve"> DEPT.</w:t>
      </w:r>
    </w:p>
    <w:p w14:paraId="745138F6" w14:textId="77777777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14:paraId="6B032981" w14:textId="269495C6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REPORTS TO:</w:t>
      </w:r>
      <w:r w:rsidRPr="00F33239">
        <w:rPr>
          <w:b/>
          <w:bCs/>
        </w:rPr>
        <w:tab/>
      </w:r>
      <w:r w:rsidR="005F27A3">
        <w:rPr>
          <w:b/>
          <w:bCs/>
        </w:rPr>
        <w:t>DIRECTOR OF FAMILY SERVICES</w:t>
      </w:r>
      <w:r w:rsidRPr="00F33239">
        <w:rPr>
          <w:b/>
          <w:bCs/>
        </w:rPr>
        <w:t xml:space="preserve"> </w:t>
      </w:r>
    </w:p>
    <w:p w14:paraId="735C28AE" w14:textId="77777777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14:paraId="31918DED" w14:textId="77777777" w:rsidR="00E53DDF" w:rsidRPr="00F33239" w:rsidRDefault="00E53DDF" w:rsidP="00E53DDF">
      <w:pPr>
        <w:pBdr>
          <w:bottom w:val="single" w:sz="12" w:space="1" w:color="auto"/>
        </w:pBd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STATUS:</w:t>
      </w:r>
      <w:r w:rsidRPr="00F33239">
        <w:rPr>
          <w:b/>
          <w:bCs/>
        </w:rPr>
        <w:tab/>
        <w:t>NON-EXEMPT</w:t>
      </w:r>
    </w:p>
    <w:p w14:paraId="37FE9A89" w14:textId="65D33F78"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  <w:u w:val="single"/>
        </w:rPr>
        <w:t>JOB SUMMARY</w:t>
      </w:r>
      <w:r w:rsidRPr="00F33239">
        <w:rPr>
          <w:b/>
          <w:bCs/>
        </w:rPr>
        <w:t xml:space="preserve">: </w:t>
      </w:r>
      <w:r w:rsidRPr="00F33239">
        <w:rPr>
          <w:bCs/>
        </w:rPr>
        <w:t xml:space="preserve">Under supervision of the </w:t>
      </w:r>
      <w:r w:rsidR="005F27A3">
        <w:rPr>
          <w:bCs/>
        </w:rPr>
        <w:t>Director of Family Services</w:t>
      </w:r>
      <w:r w:rsidRPr="00F33239">
        <w:rPr>
          <w:bCs/>
        </w:rPr>
        <w:t xml:space="preserve"> is responsible for maintaining the agency </w:t>
      </w:r>
      <w:r w:rsidR="00723666">
        <w:rPr>
          <w:bCs/>
        </w:rPr>
        <w:t>subsidy</w:t>
      </w:r>
      <w:r w:rsidRPr="00F33239">
        <w:rPr>
          <w:bCs/>
        </w:rPr>
        <w:t xml:space="preserve"> files and determination of eligibility for </w:t>
      </w:r>
      <w:r w:rsidR="00723666">
        <w:rPr>
          <w:bCs/>
        </w:rPr>
        <w:t>subsidy p</w:t>
      </w:r>
      <w:r w:rsidRPr="00F33239">
        <w:rPr>
          <w:bCs/>
        </w:rPr>
        <w:t>rograms.</w:t>
      </w:r>
    </w:p>
    <w:p w14:paraId="3D7B40A7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</w:rPr>
      </w:pPr>
    </w:p>
    <w:p w14:paraId="3C6C1A10" w14:textId="77777777"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>
        <w:rPr>
          <w:b/>
          <w:bCs/>
          <w:u w:val="single"/>
        </w:rPr>
        <w:t>DUTIES</w:t>
      </w:r>
    </w:p>
    <w:p w14:paraId="1A30B806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Cs/>
        </w:rPr>
      </w:pPr>
    </w:p>
    <w:p w14:paraId="5A107A59" w14:textId="77777777"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 xml:space="preserve">Receives and checks all applications for completeness &amp; documentation.  If incomplete, prepares letters indicating missing information and mails or informs </w:t>
      </w:r>
      <w:r w:rsidR="001F0E81">
        <w:rPr>
          <w:bCs/>
        </w:rPr>
        <w:t xml:space="preserve">Caseworker </w:t>
      </w:r>
      <w:r w:rsidRPr="00F33239">
        <w:rPr>
          <w:bCs/>
        </w:rPr>
        <w:t>of missing information.</w:t>
      </w:r>
    </w:p>
    <w:p w14:paraId="45327CB4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Matches all informati</w:t>
      </w:r>
      <w:r w:rsidR="001F0E81">
        <w:rPr>
          <w:bCs/>
        </w:rPr>
        <w:t>on received to the correct files.</w:t>
      </w:r>
    </w:p>
    <w:p w14:paraId="3CE6CD19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Prepares letters about status and missing information and mail or give to client.</w:t>
      </w:r>
    </w:p>
    <w:p w14:paraId="7D570B66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Assess all requests for eligibility.</w:t>
      </w:r>
    </w:p>
    <w:p w14:paraId="0F5D47A9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Receives and reviews Redetermination applications for completeness.</w:t>
      </w:r>
    </w:p>
    <w:p w14:paraId="0892DEC3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Inputs information into the database system (</w:t>
      </w:r>
      <w:r w:rsidR="001F0E81">
        <w:rPr>
          <w:bCs/>
        </w:rPr>
        <w:t xml:space="preserve">DMS, </w:t>
      </w:r>
      <w:r>
        <w:rPr>
          <w:bCs/>
        </w:rPr>
        <w:t>CARES</w:t>
      </w:r>
      <w:r w:rsidR="001F0E81">
        <w:rPr>
          <w:bCs/>
        </w:rPr>
        <w:t>, etc.</w:t>
      </w:r>
      <w:r>
        <w:rPr>
          <w:bCs/>
        </w:rPr>
        <w:t xml:space="preserve">) program for both new and </w:t>
      </w:r>
      <w:proofErr w:type="spellStart"/>
      <w:r>
        <w:rPr>
          <w:bCs/>
        </w:rPr>
        <w:t>redet</w:t>
      </w:r>
      <w:proofErr w:type="spellEnd"/>
      <w:r>
        <w:rPr>
          <w:bCs/>
        </w:rPr>
        <w:t xml:space="preserve"> applicants.</w:t>
      </w:r>
    </w:p>
    <w:p w14:paraId="05789372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Sends out </w:t>
      </w:r>
      <w:proofErr w:type="spellStart"/>
      <w:r w:rsidR="001F0E81">
        <w:rPr>
          <w:bCs/>
        </w:rPr>
        <w:t>redet</w:t>
      </w:r>
      <w:proofErr w:type="spellEnd"/>
      <w:r>
        <w:rPr>
          <w:bCs/>
        </w:rPr>
        <w:t xml:space="preserve"> packages, if needed.</w:t>
      </w:r>
    </w:p>
    <w:p w14:paraId="7DBD1D27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Sends out letter of redetermination indicating Acceptance, Waiting List or Termination</w:t>
      </w:r>
    </w:p>
    <w:p w14:paraId="5B146FD5" w14:textId="77777777"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Determines eligibility for Redeterminations</w:t>
      </w:r>
      <w:r>
        <w:rPr>
          <w:bCs/>
        </w:rPr>
        <w:t xml:space="preserve"> and all applicants for subsidy programs</w:t>
      </w:r>
      <w:r w:rsidR="001F0E81">
        <w:rPr>
          <w:bCs/>
        </w:rPr>
        <w:t>.</w:t>
      </w:r>
      <w:r w:rsidRPr="00F33239">
        <w:rPr>
          <w:bCs/>
        </w:rPr>
        <w:t xml:space="preserve"> </w:t>
      </w:r>
      <w:bookmarkStart w:id="0" w:name="QuickMark"/>
      <w:bookmarkEnd w:id="0"/>
    </w:p>
    <w:p w14:paraId="3A131239" w14:textId="77777777"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Review initial applications once they are complete.</w:t>
      </w:r>
    </w:p>
    <w:p w14:paraId="08AEF85E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 xml:space="preserve">Prepares </w:t>
      </w:r>
      <w:r>
        <w:rPr>
          <w:bCs/>
        </w:rPr>
        <w:t>and maintains all case records for eligibility.</w:t>
      </w:r>
    </w:p>
    <w:p w14:paraId="3B7AD197" w14:textId="77777777"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Process county-to-county transfers and incoming and outgoing clients.</w:t>
      </w:r>
    </w:p>
    <w:p w14:paraId="71C76478" w14:textId="77777777"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Process CPS cases.</w:t>
      </w:r>
    </w:p>
    <w:p w14:paraId="09664EE7" w14:textId="77777777" w:rsidR="001F0E81" w:rsidRDefault="001F0E81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Review NJCK files before going to Customer Service.</w:t>
      </w:r>
    </w:p>
    <w:p w14:paraId="34ED9869" w14:textId="77777777"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Completes follow-up calls and sends out appropriate response.</w:t>
      </w:r>
    </w:p>
    <w:p w14:paraId="19FCB93B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Forward improper payment files to the Manager and then the Controller.</w:t>
      </w:r>
    </w:p>
    <w:p w14:paraId="0F5AD20C" w14:textId="77777777"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Prepare materials and assist families in completing applications at fairs, community outreach events or on site at centers.</w:t>
      </w:r>
    </w:p>
    <w:p w14:paraId="2A38C005" w14:textId="77777777" w:rsidR="00E53DDF" w:rsidRPr="00AB7E3B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AB7E3B">
        <w:rPr>
          <w:bCs/>
        </w:rPr>
        <w:t xml:space="preserve">Makes copies, </w:t>
      </w:r>
      <w:r w:rsidR="006E0A1C">
        <w:rPr>
          <w:bCs/>
        </w:rPr>
        <w:t xml:space="preserve">file, print, </w:t>
      </w:r>
      <w:r>
        <w:rPr>
          <w:bCs/>
        </w:rPr>
        <w:t xml:space="preserve">shred, fax, </w:t>
      </w:r>
      <w:r w:rsidR="006E0A1C">
        <w:rPr>
          <w:bCs/>
        </w:rPr>
        <w:t xml:space="preserve">collates and </w:t>
      </w:r>
      <w:r w:rsidRPr="00AB7E3B">
        <w:rPr>
          <w:bCs/>
        </w:rPr>
        <w:t>staples.</w:t>
      </w:r>
    </w:p>
    <w:p w14:paraId="5E2B595B" w14:textId="77777777"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Maintains general neatness of office work area.</w:t>
      </w:r>
    </w:p>
    <w:p w14:paraId="400FD439" w14:textId="77777777"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Provides backup to other support staff, when needed.</w:t>
      </w:r>
    </w:p>
    <w:p w14:paraId="3A4D5238" w14:textId="77777777"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 xml:space="preserve">Participates in agency initiatives and in-service training. </w:t>
      </w:r>
    </w:p>
    <w:p w14:paraId="4357FB12" w14:textId="77777777"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>Participates in all advocacy efforts; as well as community outreach events in which the agency is involved before, during and after hours; as well as on the weekends.</w:t>
      </w:r>
    </w:p>
    <w:p w14:paraId="2147BB61" w14:textId="77777777"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 xml:space="preserve">Any duty as assigned by the </w:t>
      </w:r>
      <w:r w:rsidR="007F7B22">
        <w:rPr>
          <w:bCs/>
        </w:rPr>
        <w:t xml:space="preserve">Associate Program Director and/or </w:t>
      </w:r>
      <w:r w:rsidRPr="00280B52">
        <w:rPr>
          <w:bCs/>
        </w:rPr>
        <w:t>Chief Executive Officer or her/his designee.</w:t>
      </w:r>
    </w:p>
    <w:p w14:paraId="57EC49E9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ind w:firstLine="1584"/>
      </w:pPr>
    </w:p>
    <w:p w14:paraId="1EDC4909" w14:textId="77777777" w:rsidR="00F206C8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14:paraId="03EAAC80" w14:textId="77777777" w:rsidR="00F206C8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14:paraId="5CE84FE3" w14:textId="77777777"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 w:rsidRPr="00F33239">
        <w:rPr>
          <w:b/>
          <w:bCs/>
          <w:u w:val="single"/>
        </w:rPr>
        <w:t>QUALIFICATIONS</w:t>
      </w:r>
    </w:p>
    <w:p w14:paraId="574DA9CE" w14:textId="77777777" w:rsidR="00F206C8" w:rsidRPr="00F33239" w:rsidRDefault="00F206C8" w:rsidP="00F206C8">
      <w:pPr>
        <w:tabs>
          <w:tab w:val="left" w:pos="1830"/>
        </w:tabs>
      </w:pPr>
      <w:r w:rsidRPr="00F33239"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14:paraId="597824B8" w14:textId="77777777"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14:paraId="71257B5C" w14:textId="77777777"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14:paraId="45FA746E" w14:textId="77777777" w:rsidR="00F206C8" w:rsidRPr="00F33239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00"/>
        <w:gridCol w:w="4818"/>
      </w:tblGrid>
      <w:tr w:rsidR="00F206C8" w:rsidRPr="00481CEB" w14:paraId="59A6C2D2" w14:textId="77777777" w:rsidTr="00F206C8">
        <w:tc>
          <w:tcPr>
            <w:tcW w:w="5040" w:type="dxa"/>
          </w:tcPr>
          <w:p w14:paraId="34516B1D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support/believe in the mission of 4CS</w:t>
            </w:r>
          </w:p>
          <w:p w14:paraId="3287187E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professionalism</w:t>
            </w:r>
          </w:p>
          <w:p w14:paraId="03C37544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excellent customer service</w:t>
            </w:r>
          </w:p>
          <w:p w14:paraId="7C765CDC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hardworking</w:t>
            </w:r>
          </w:p>
          <w:p w14:paraId="63D555BC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leadership</w:t>
            </w:r>
          </w:p>
          <w:p w14:paraId="0A470A35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resilient</w:t>
            </w:r>
          </w:p>
          <w:p w14:paraId="625F3EDC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works on self-awareness and other awareness</w:t>
            </w:r>
          </w:p>
        </w:tc>
        <w:tc>
          <w:tcPr>
            <w:tcW w:w="4860" w:type="dxa"/>
          </w:tcPr>
          <w:p w14:paraId="7AFB732E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committed to excellence</w:t>
            </w:r>
          </w:p>
          <w:p w14:paraId="1B7EB62E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flexible</w:t>
            </w:r>
          </w:p>
          <w:p w14:paraId="671FCFF6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open-minded</w:t>
            </w:r>
          </w:p>
          <w:p w14:paraId="4A79F49F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problem-solving</w:t>
            </w:r>
          </w:p>
          <w:p w14:paraId="43AA52F3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critical thinking skills</w:t>
            </w:r>
          </w:p>
          <w:p w14:paraId="783D1049" w14:textId="77777777"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courtesy to and respect for everyone (colleagues, clients, customers)</w:t>
            </w:r>
          </w:p>
        </w:tc>
      </w:tr>
    </w:tbl>
    <w:p w14:paraId="6D8CC755" w14:textId="77777777" w:rsidR="00F206C8" w:rsidRPr="00F33239" w:rsidRDefault="00F206C8" w:rsidP="00E53DDF">
      <w:pPr>
        <w:tabs>
          <w:tab w:val="left" w:pos="1830"/>
        </w:tabs>
      </w:pPr>
    </w:p>
    <w:p w14:paraId="4CC7E7F0" w14:textId="77777777"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EDUCATION and/or EXPERIENCE</w:t>
      </w:r>
      <w:r w:rsidRPr="00F33239">
        <w:rPr>
          <w:u w:val="single"/>
        </w:rPr>
        <w:t xml:space="preserve"> </w:t>
      </w:r>
    </w:p>
    <w:p w14:paraId="2C19B6EF" w14:textId="77777777" w:rsidR="00E93B38" w:rsidRPr="00E93B38" w:rsidRDefault="00E93B38" w:rsidP="00E93B38">
      <w:pPr>
        <w:tabs>
          <w:tab w:val="left" w:pos="1830"/>
        </w:tabs>
        <w:rPr>
          <w:sz w:val="22"/>
          <w:szCs w:val="22"/>
        </w:rPr>
      </w:pPr>
      <w:r w:rsidRPr="00E93B38">
        <w:t xml:space="preserve">AA degree or HS/GED with related experience accepted and/or </w:t>
      </w:r>
      <w:r w:rsidRPr="00E93B38">
        <w:rPr>
          <w:bCs/>
          <w:sz w:val="22"/>
          <w:szCs w:val="22"/>
        </w:rPr>
        <w:t>2-4 years experience in determining eligibility.</w:t>
      </w:r>
    </w:p>
    <w:p w14:paraId="718BB302" w14:textId="77777777" w:rsidR="00E53DDF" w:rsidRPr="00F33239" w:rsidRDefault="00E53DDF" w:rsidP="00E53DDF">
      <w:pPr>
        <w:tabs>
          <w:tab w:val="left" w:pos="1830"/>
        </w:tabs>
      </w:pPr>
    </w:p>
    <w:p w14:paraId="175F38CF" w14:textId="77777777"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LANGUAGE SKILLS</w:t>
      </w:r>
      <w:r w:rsidRPr="00F33239">
        <w:rPr>
          <w:u w:val="single"/>
        </w:rPr>
        <w:t xml:space="preserve"> </w:t>
      </w:r>
    </w:p>
    <w:p w14:paraId="3B131206" w14:textId="77777777" w:rsidR="00E53DDF" w:rsidRPr="00F33239" w:rsidRDefault="00E53DDF" w:rsidP="00E53DDF">
      <w:pPr>
        <w:tabs>
          <w:tab w:val="left" w:pos="1830"/>
        </w:tabs>
      </w:pPr>
      <w:r w:rsidRPr="00F33239">
        <w:t>Ability to read and comprehend simple instructions, short correspondence, and memos.  Ability to write simple correspondence.  Ability to effectively present information in one-on-one. Must be able to understand and follow complicated regulations.</w:t>
      </w:r>
    </w:p>
    <w:p w14:paraId="65A74C31" w14:textId="77777777" w:rsidR="00E53DDF" w:rsidRPr="00F33239" w:rsidRDefault="00E53DDF" w:rsidP="00E53DDF">
      <w:pPr>
        <w:tabs>
          <w:tab w:val="left" w:pos="1830"/>
        </w:tabs>
      </w:pPr>
    </w:p>
    <w:p w14:paraId="5E22CFBC" w14:textId="77777777"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MATHEMATICAL SKILLS</w:t>
      </w:r>
      <w:r w:rsidRPr="00F33239">
        <w:rPr>
          <w:u w:val="single"/>
        </w:rPr>
        <w:t xml:space="preserve"> </w:t>
      </w:r>
    </w:p>
    <w:p w14:paraId="78885AA0" w14:textId="77777777" w:rsidR="00E53DDF" w:rsidRPr="00F33239" w:rsidRDefault="00E53DDF" w:rsidP="00E53DDF">
      <w:pPr>
        <w:tabs>
          <w:tab w:val="left" w:pos="1830"/>
        </w:tabs>
      </w:pPr>
      <w:r w:rsidRPr="00F33239">
        <w:t xml:space="preserve">Ability to add, subtract, multiply, and divide in all units of measure, using whole numbers, common fractions, and decimals.  </w:t>
      </w:r>
    </w:p>
    <w:p w14:paraId="2209AB95" w14:textId="77777777" w:rsidR="00E53DDF" w:rsidRPr="00F33239" w:rsidRDefault="00E53DDF" w:rsidP="00E53DDF">
      <w:pPr>
        <w:tabs>
          <w:tab w:val="left" w:pos="1830"/>
        </w:tabs>
      </w:pPr>
    </w:p>
    <w:p w14:paraId="6808258E" w14:textId="77777777"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REASONING ABILITY</w:t>
      </w:r>
      <w:r w:rsidRPr="00F33239">
        <w:rPr>
          <w:u w:val="single"/>
        </w:rPr>
        <w:t xml:space="preserve"> </w:t>
      </w:r>
    </w:p>
    <w:p w14:paraId="1B959BCB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</w:rPr>
      </w:pPr>
      <w:r w:rsidRPr="00F33239">
        <w:t xml:space="preserve">Ability to apply common sense understanding to carry out detailed but uninvolved written or oral instructions.  Ability to deal with problems involving a few concrete variables in standardized situations.  </w:t>
      </w:r>
    </w:p>
    <w:p w14:paraId="5586811A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tab/>
      </w:r>
    </w:p>
    <w:p w14:paraId="2413B1CA" w14:textId="77777777" w:rsidR="00E53DDF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rPr>
          <w:b/>
          <w:bCs/>
          <w:u w:val="single"/>
        </w:rPr>
        <w:t>INITIATIVE/JUDGEMENT</w:t>
      </w:r>
      <w:r w:rsidRPr="00F33239">
        <w:t xml:space="preserve"> </w:t>
      </w:r>
    </w:p>
    <w:p w14:paraId="22986914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t>Must be organized and careful in preparing materials to be used by staff and general public; be able to take responsibility for eligibility determination.</w:t>
      </w:r>
    </w:p>
    <w:p w14:paraId="4C03DDCF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</w:p>
    <w:p w14:paraId="4B613B38" w14:textId="77777777" w:rsidR="00E53DDF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rPr>
          <w:b/>
          <w:bCs/>
          <w:u w:val="single"/>
        </w:rPr>
        <w:t>DISCLAIMER CLAUSE</w:t>
      </w:r>
      <w:r w:rsidRPr="00F33239">
        <w:rPr>
          <w:b/>
          <w:bCs/>
        </w:rPr>
        <w:t xml:space="preserve"> </w:t>
      </w:r>
      <w:r w:rsidRPr="00F33239">
        <w:t xml:space="preserve"> </w:t>
      </w:r>
    </w:p>
    <w:p w14:paraId="6C29B832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t>Job descriptions and specifications are not intended and should not be construed to be an exhaustive list of all responsibilities, skills, or working conditions associated with a job.  They are intended to be an accurate reflection of the principal requirements of the position.</w:t>
      </w:r>
    </w:p>
    <w:p w14:paraId="178C42BD" w14:textId="77777777"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</w:p>
    <w:p w14:paraId="7AE907C6" w14:textId="77777777" w:rsidR="00B015DC" w:rsidRPr="003E4A75" w:rsidRDefault="00B015DC" w:rsidP="00DA7E4E">
      <w:pPr>
        <w:ind w:left="-180"/>
        <w:contextualSpacing/>
        <w:jc w:val="both"/>
      </w:pPr>
    </w:p>
    <w:sectPr w:rsidR="00B015DC" w:rsidRPr="003E4A75" w:rsidSect="007873D6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95ED" w14:textId="77777777" w:rsidR="001C67FD" w:rsidRDefault="001C67FD" w:rsidP="004A10A3">
      <w:r>
        <w:separator/>
      </w:r>
    </w:p>
  </w:endnote>
  <w:endnote w:type="continuationSeparator" w:id="0">
    <w:p w14:paraId="4B4F495F" w14:textId="77777777" w:rsidR="001C67FD" w:rsidRDefault="001C67FD" w:rsidP="004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3210" w14:textId="77777777" w:rsidR="004A10A3" w:rsidRDefault="00DC7C9F" w:rsidP="004A10A3">
    <w:pPr>
      <w:pStyle w:val="Footer"/>
      <w:ind w:left="-540"/>
    </w:pPr>
    <w:r>
      <w:rPr>
        <w:noProof/>
      </w:rPr>
      <w:drawing>
        <wp:inline distT="0" distB="0" distL="0" distR="0" wp14:anchorId="6B3027C8" wp14:editId="3173073D">
          <wp:extent cx="7200900" cy="464820"/>
          <wp:effectExtent l="19050" t="0" r="0" b="0"/>
          <wp:docPr id="3" name="Picture 3" descr="4CS-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CS-letterhead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DAEE" w14:textId="77777777" w:rsidR="001C67FD" w:rsidRDefault="001C67FD" w:rsidP="004A10A3">
      <w:r>
        <w:separator/>
      </w:r>
    </w:p>
  </w:footnote>
  <w:footnote w:type="continuationSeparator" w:id="0">
    <w:p w14:paraId="46BEA20D" w14:textId="77777777" w:rsidR="001C67FD" w:rsidRDefault="001C67FD" w:rsidP="004A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753D"/>
    <w:multiLevelType w:val="hybridMultilevel"/>
    <w:tmpl w:val="7082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E722E"/>
    <w:multiLevelType w:val="hybridMultilevel"/>
    <w:tmpl w:val="4A1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671"/>
    <w:multiLevelType w:val="hybridMultilevel"/>
    <w:tmpl w:val="1E1C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4B6C"/>
    <w:multiLevelType w:val="hybridMultilevel"/>
    <w:tmpl w:val="4BCA17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5F"/>
    <w:rsid w:val="000A1280"/>
    <w:rsid w:val="000B4085"/>
    <w:rsid w:val="000F1D1F"/>
    <w:rsid w:val="00127669"/>
    <w:rsid w:val="00133725"/>
    <w:rsid w:val="001360EA"/>
    <w:rsid w:val="00170B1C"/>
    <w:rsid w:val="0019187E"/>
    <w:rsid w:val="001C67FD"/>
    <w:rsid w:val="001F0E81"/>
    <w:rsid w:val="001F3E1C"/>
    <w:rsid w:val="002321AC"/>
    <w:rsid w:val="00277152"/>
    <w:rsid w:val="00293ADA"/>
    <w:rsid w:val="002F04B0"/>
    <w:rsid w:val="0030483A"/>
    <w:rsid w:val="00346491"/>
    <w:rsid w:val="00350D49"/>
    <w:rsid w:val="00381F53"/>
    <w:rsid w:val="00385882"/>
    <w:rsid w:val="003E4A75"/>
    <w:rsid w:val="0040163C"/>
    <w:rsid w:val="00410175"/>
    <w:rsid w:val="00430BF0"/>
    <w:rsid w:val="004379BF"/>
    <w:rsid w:val="00470A82"/>
    <w:rsid w:val="004956FB"/>
    <w:rsid w:val="005A0C83"/>
    <w:rsid w:val="005F025F"/>
    <w:rsid w:val="005F27A3"/>
    <w:rsid w:val="005F3663"/>
    <w:rsid w:val="006827AE"/>
    <w:rsid w:val="006D26A1"/>
    <w:rsid w:val="006E0A1C"/>
    <w:rsid w:val="00723666"/>
    <w:rsid w:val="00765264"/>
    <w:rsid w:val="00775F9C"/>
    <w:rsid w:val="007873D6"/>
    <w:rsid w:val="007B029E"/>
    <w:rsid w:val="007F7B22"/>
    <w:rsid w:val="008004CE"/>
    <w:rsid w:val="00803378"/>
    <w:rsid w:val="00863828"/>
    <w:rsid w:val="00873441"/>
    <w:rsid w:val="00895BEA"/>
    <w:rsid w:val="008B069F"/>
    <w:rsid w:val="008E616D"/>
    <w:rsid w:val="008F1B5E"/>
    <w:rsid w:val="00917986"/>
    <w:rsid w:val="00933932"/>
    <w:rsid w:val="009926DC"/>
    <w:rsid w:val="009C121C"/>
    <w:rsid w:val="009E5530"/>
    <w:rsid w:val="009F4AC7"/>
    <w:rsid w:val="00A06C04"/>
    <w:rsid w:val="00A53902"/>
    <w:rsid w:val="00A53D20"/>
    <w:rsid w:val="00A62145"/>
    <w:rsid w:val="00A62A7A"/>
    <w:rsid w:val="00AC5DFB"/>
    <w:rsid w:val="00AF7A5A"/>
    <w:rsid w:val="00B015DC"/>
    <w:rsid w:val="00B06D87"/>
    <w:rsid w:val="00B311B1"/>
    <w:rsid w:val="00B47B7A"/>
    <w:rsid w:val="00B56B23"/>
    <w:rsid w:val="00BA115C"/>
    <w:rsid w:val="00BE52C1"/>
    <w:rsid w:val="00C3239C"/>
    <w:rsid w:val="00C73BF7"/>
    <w:rsid w:val="00C82C79"/>
    <w:rsid w:val="00C82FEA"/>
    <w:rsid w:val="00C9555C"/>
    <w:rsid w:val="00CC34CD"/>
    <w:rsid w:val="00D101D5"/>
    <w:rsid w:val="00D5125A"/>
    <w:rsid w:val="00D702BE"/>
    <w:rsid w:val="00D777ED"/>
    <w:rsid w:val="00D9172D"/>
    <w:rsid w:val="00DA7E4E"/>
    <w:rsid w:val="00DC261B"/>
    <w:rsid w:val="00DC7C9F"/>
    <w:rsid w:val="00DF3DB5"/>
    <w:rsid w:val="00E53DDF"/>
    <w:rsid w:val="00E57D89"/>
    <w:rsid w:val="00E93B38"/>
    <w:rsid w:val="00EA4A5E"/>
    <w:rsid w:val="00EB7531"/>
    <w:rsid w:val="00F056FB"/>
    <w:rsid w:val="00F206C8"/>
    <w:rsid w:val="00F2313F"/>
    <w:rsid w:val="00F73A8A"/>
    <w:rsid w:val="00F766D9"/>
    <w:rsid w:val="00F94E5F"/>
    <w:rsid w:val="00FC50F5"/>
    <w:rsid w:val="00FF1C77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9FE3F"/>
  <w15:docId w15:val="{F1E86EB8-38F6-43E9-BA5B-623E69A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E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A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023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367"/>
    <w:pPr>
      <w:spacing w:before="100" w:beforeAutospacing="1" w:after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1D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55C"/>
    <w:rPr>
      <w:rFonts w:ascii="Consolas" w:eastAsiaTheme="minorHAnsi" w:hAnsi="Consolas" w:cs="Consolas"/>
      <w:color w:val="000000"/>
    </w:rPr>
  </w:style>
  <w:style w:type="paragraph" w:styleId="NoSpacing">
    <w:name w:val="No Spacing"/>
    <w:uiPriority w:val="1"/>
    <w:qFormat/>
    <w:rsid w:val="00C9555C"/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Links>
    <vt:vector size="18" baseType="variant">
      <vt:variant>
        <vt:i4>7143488</vt:i4>
      </vt:variant>
      <vt:variant>
        <vt:i4>1536</vt:i4>
      </vt:variant>
      <vt:variant>
        <vt:i4>1040</vt:i4>
      </vt:variant>
      <vt:variant>
        <vt:i4>1</vt:i4>
      </vt:variant>
      <vt:variant>
        <vt:lpwstr>4CS-letterhead-header</vt:lpwstr>
      </vt:variant>
      <vt:variant>
        <vt:lpwstr/>
      </vt:variant>
      <vt:variant>
        <vt:i4>7143488</vt:i4>
      </vt:variant>
      <vt:variant>
        <vt:i4>1546</vt:i4>
      </vt:variant>
      <vt:variant>
        <vt:i4>1046</vt:i4>
      </vt:variant>
      <vt:variant>
        <vt:i4>1</vt:i4>
      </vt:variant>
      <vt:variant>
        <vt:lpwstr>4CS-letterhead-header</vt:lpwstr>
      </vt:variant>
      <vt:variant>
        <vt:lpwstr/>
      </vt:variant>
      <vt:variant>
        <vt:i4>7798848</vt:i4>
      </vt:variant>
      <vt:variant>
        <vt:i4>1564</vt:i4>
      </vt:variant>
      <vt:variant>
        <vt:i4>1054</vt:i4>
      </vt:variant>
      <vt:variant>
        <vt:i4>1</vt:i4>
      </vt:variant>
      <vt:variant>
        <vt:lpwstr>4CS-letterhead-footer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NJ4C 01</cp:lastModifiedBy>
  <cp:revision>3</cp:revision>
  <cp:lastPrinted>2017-10-12T19:05:00Z</cp:lastPrinted>
  <dcterms:created xsi:type="dcterms:W3CDTF">2023-04-25T15:28:00Z</dcterms:created>
  <dcterms:modified xsi:type="dcterms:W3CDTF">2023-04-25T15:39:00Z</dcterms:modified>
</cp:coreProperties>
</file>